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贵州省水利施工企业安全生产考核合格证书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电子证照办理操作手册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2023年5月31日，贵州省全面启用水利水电施工企业主要负责人、项目负责人、专职安全生产管理人员（以下简称“安管人员”）考核合格证书电子证照。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如何查看本人“安管人员”电子证照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登录贵州省政务服务网（zwfw.guizhou.gov.cn），注册个人账号（已有政务网账号不需要重复注册）。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注：存量证书已经完成信息补录的，证书已生成，按照下面步骤可以直接查看。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第一步：登录账号，点击“进入个人数字空间”（需登录账号才可以看见“进入个人数字空间”）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103505</wp:posOffset>
            </wp:positionH>
            <wp:positionV relativeFrom="paragraph">
              <wp:posOffset>184785</wp:posOffset>
            </wp:positionV>
            <wp:extent cx="5265420" cy="1218565"/>
            <wp:effectExtent l="0" t="0" r="11430" b="635"/>
            <wp:wrapTight wrapText="bothSides">
              <wp:wrapPolygon>
                <wp:start x="0" y="0"/>
                <wp:lineTo x="0" y="21274"/>
                <wp:lineTo x="21491" y="21274"/>
                <wp:lineTo x="21491" y="0"/>
                <wp:lineTo x="0" y="0"/>
              </wp:wrapPolygon>
            </wp:wrapTight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1218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166370</wp:posOffset>
            </wp:positionH>
            <wp:positionV relativeFrom="paragraph">
              <wp:posOffset>471170</wp:posOffset>
            </wp:positionV>
            <wp:extent cx="5267960" cy="2047875"/>
            <wp:effectExtent l="0" t="0" r="8890" b="9525"/>
            <wp:wrapTight wrapText="bothSides">
              <wp:wrapPolygon>
                <wp:start x="0" y="0"/>
                <wp:lineTo x="0" y="21500"/>
                <wp:lineTo x="21558" y="21500"/>
                <wp:lineTo x="21558" y="0"/>
                <wp:lineTo x="0" y="0"/>
              </wp:wrapPolygon>
            </wp:wrapTight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第二步：认证二维码，点击“电子证照”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第三步：在个人电子证照选择对应“安管人员”证照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353695</wp:posOffset>
            </wp:positionH>
            <wp:positionV relativeFrom="paragraph">
              <wp:posOffset>20955</wp:posOffset>
            </wp:positionV>
            <wp:extent cx="5267325" cy="2225040"/>
            <wp:effectExtent l="0" t="0" r="9525" b="3810"/>
            <wp:wrapTight wrapText="bothSides">
              <wp:wrapPolygon>
                <wp:start x="0" y="0"/>
                <wp:lineTo x="0" y="21452"/>
                <wp:lineTo x="21561" y="21452"/>
                <wp:lineTo x="21561" y="0"/>
                <wp:lineTo x="0" y="0"/>
              </wp:wrapPolygon>
            </wp:wrapTight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225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第四步：下载证书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234315</wp:posOffset>
            </wp:positionH>
            <wp:positionV relativeFrom="paragraph">
              <wp:posOffset>152400</wp:posOffset>
            </wp:positionV>
            <wp:extent cx="5267960" cy="2633980"/>
            <wp:effectExtent l="0" t="0" r="8890" b="13970"/>
            <wp:wrapTight wrapText="bothSides">
              <wp:wrapPolygon>
                <wp:start x="0" y="0"/>
                <wp:lineTo x="0" y="21402"/>
                <wp:lineTo x="21558" y="21402"/>
                <wp:lineTo x="21558" y="0"/>
                <wp:lineTo x="0" y="0"/>
              </wp:wrapPolygon>
            </wp:wrapTight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63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如何办理“安管人员”事项</w:t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textWrapping"/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第一步：登录贵州省政务服务网（zwfw.guizhou.gov.cn）个人账号，选择“省级”部门“贵州省水利厅”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179705</wp:posOffset>
            </wp:positionH>
            <wp:positionV relativeFrom="paragraph">
              <wp:posOffset>184150</wp:posOffset>
            </wp:positionV>
            <wp:extent cx="5267325" cy="2245995"/>
            <wp:effectExtent l="0" t="0" r="9525" b="1905"/>
            <wp:wrapTight wrapText="bothSides">
              <wp:wrapPolygon>
                <wp:start x="0" y="0"/>
                <wp:lineTo x="0" y="21435"/>
                <wp:lineTo x="21561" y="21435"/>
                <wp:lineTo x="21561" y="0"/>
                <wp:lineTo x="0" y="0"/>
              </wp:wrapPolygon>
            </wp:wrapTight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245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第二步：搜索“水利水电”可以找到对应事项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“安管人员”电子证照办理共分12个事项：企业主要负责人、项目负责人、专职安全生产管理人员分别有申领、延续、变更、注销，选择对应事项“办事指南”。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285750</wp:posOffset>
            </wp:positionH>
            <wp:positionV relativeFrom="paragraph">
              <wp:posOffset>149225</wp:posOffset>
            </wp:positionV>
            <wp:extent cx="5273040" cy="3658235"/>
            <wp:effectExtent l="0" t="0" r="3810" b="18415"/>
            <wp:wrapSquare wrapText="bothSides"/>
            <wp:docPr id="2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658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第三步：进入办事指南后，选择申请材料，下载需要的附件模板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38100</wp:posOffset>
            </wp:positionH>
            <wp:positionV relativeFrom="paragraph">
              <wp:posOffset>158750</wp:posOffset>
            </wp:positionV>
            <wp:extent cx="5267325" cy="3576320"/>
            <wp:effectExtent l="0" t="0" r="9525" b="5080"/>
            <wp:wrapSquare wrapText="bothSides"/>
            <wp:docPr id="2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357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第四步：选择“在线办理”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400050</wp:posOffset>
            </wp:positionH>
            <wp:positionV relativeFrom="paragraph">
              <wp:posOffset>474980</wp:posOffset>
            </wp:positionV>
            <wp:extent cx="5267960" cy="2479040"/>
            <wp:effectExtent l="0" t="0" r="8890" b="16510"/>
            <wp:wrapSquare wrapText="bothSides"/>
            <wp:docPr id="2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2479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1、申领办理步骤（考试通过后，首次证书申领）：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选择对应事项，选择在线办理，进入表单信息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273685</wp:posOffset>
            </wp:positionH>
            <wp:positionV relativeFrom="paragraph">
              <wp:posOffset>3197225</wp:posOffset>
            </wp:positionV>
            <wp:extent cx="5270500" cy="3614420"/>
            <wp:effectExtent l="0" t="0" r="6350" b="5080"/>
            <wp:wrapSquare wrapText="bothSides"/>
            <wp:docPr id="8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614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172085</wp:posOffset>
            </wp:positionH>
            <wp:positionV relativeFrom="paragraph">
              <wp:posOffset>250825</wp:posOffset>
            </wp:positionV>
            <wp:extent cx="5273675" cy="2688590"/>
            <wp:effectExtent l="0" t="0" r="3175" b="16510"/>
            <wp:wrapTight wrapText="bothSides">
              <wp:wrapPolygon>
                <wp:start x="0" y="0"/>
                <wp:lineTo x="0" y="21427"/>
                <wp:lineTo x="21535" y="21427"/>
                <wp:lineTo x="21535" y="0"/>
                <wp:lineTo x="0" y="0"/>
              </wp:wrapPolygon>
            </wp:wrapTight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688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/>
          <w:lang w:val="en-US" w:eastAsia="zh-CN"/>
        </w:rPr>
      </w:pPr>
      <w: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266700</wp:posOffset>
            </wp:positionH>
            <wp:positionV relativeFrom="paragraph">
              <wp:posOffset>3890645</wp:posOffset>
            </wp:positionV>
            <wp:extent cx="5269865" cy="3564255"/>
            <wp:effectExtent l="0" t="0" r="6985" b="17145"/>
            <wp:wrapSquare wrapText="bothSides"/>
            <wp:docPr id="2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564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274320</wp:posOffset>
            </wp:positionH>
            <wp:positionV relativeFrom="paragraph">
              <wp:posOffset>-140970</wp:posOffset>
            </wp:positionV>
            <wp:extent cx="5269865" cy="3065780"/>
            <wp:effectExtent l="0" t="0" r="6985" b="1270"/>
            <wp:wrapSquare wrapText="bothSides"/>
            <wp:docPr id="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306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2、变更办理步骤：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选择对应事项，选择在线办理，进入表单信息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413385</wp:posOffset>
            </wp:positionH>
            <wp:positionV relativeFrom="paragraph">
              <wp:posOffset>3319780</wp:posOffset>
            </wp:positionV>
            <wp:extent cx="5265420" cy="3783330"/>
            <wp:effectExtent l="0" t="0" r="11430" b="7620"/>
            <wp:wrapSquare wrapText="bothSides"/>
            <wp:docPr id="1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7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78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405765</wp:posOffset>
            </wp:positionH>
            <wp:positionV relativeFrom="paragraph">
              <wp:posOffset>188595</wp:posOffset>
            </wp:positionV>
            <wp:extent cx="5264150" cy="2762885"/>
            <wp:effectExtent l="0" t="0" r="12700" b="18415"/>
            <wp:wrapSquare wrapText="bothSides"/>
            <wp:docPr id="11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6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2762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566420</wp:posOffset>
            </wp:positionH>
            <wp:positionV relativeFrom="paragraph">
              <wp:posOffset>227965</wp:posOffset>
            </wp:positionV>
            <wp:extent cx="5264785" cy="3159760"/>
            <wp:effectExtent l="0" t="0" r="12065" b="2540"/>
            <wp:wrapSquare wrapText="bothSides"/>
            <wp:docPr id="1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8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159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685800</wp:posOffset>
            </wp:positionH>
            <wp:positionV relativeFrom="paragraph">
              <wp:posOffset>3336290</wp:posOffset>
            </wp:positionV>
            <wp:extent cx="5270500" cy="3766185"/>
            <wp:effectExtent l="0" t="0" r="6350" b="5715"/>
            <wp:wrapSquare wrapText="bothSides"/>
            <wp:docPr id="1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9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76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3、延期办理步骤：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选择对应事项，选择在线办理，进入表单信息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361315</wp:posOffset>
            </wp:positionH>
            <wp:positionV relativeFrom="paragraph">
              <wp:posOffset>3925570</wp:posOffset>
            </wp:positionV>
            <wp:extent cx="5270500" cy="3525520"/>
            <wp:effectExtent l="0" t="0" r="6350" b="17780"/>
            <wp:wrapSquare wrapText="bothSides"/>
            <wp:docPr id="16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525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346075</wp:posOffset>
            </wp:positionH>
            <wp:positionV relativeFrom="paragraph">
              <wp:posOffset>307975</wp:posOffset>
            </wp:positionV>
            <wp:extent cx="5274310" cy="2931795"/>
            <wp:effectExtent l="0" t="0" r="2540" b="1905"/>
            <wp:wrapSquare wrapText="bothSides"/>
            <wp:docPr id="15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0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931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180340</wp:posOffset>
            </wp:positionH>
            <wp:positionV relativeFrom="paragraph">
              <wp:posOffset>3804285</wp:posOffset>
            </wp:positionV>
            <wp:extent cx="5266055" cy="2696210"/>
            <wp:effectExtent l="0" t="0" r="10795" b="8890"/>
            <wp:wrapSquare wrapText="bothSides"/>
            <wp:docPr id="1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3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269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164465</wp:posOffset>
            </wp:positionH>
            <wp:positionV relativeFrom="paragraph">
              <wp:posOffset>89535</wp:posOffset>
            </wp:positionV>
            <wp:extent cx="5270500" cy="2988945"/>
            <wp:effectExtent l="0" t="0" r="6350" b="1905"/>
            <wp:wrapSquare wrapText="bothSides"/>
            <wp:docPr id="17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298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4、注销办理步骤：（有在有效期内的纸质证书，注销电子证书必须交回纸质证书，否则无法办理）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选择对应事项，选择在线办理，进入表单信息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252095</wp:posOffset>
            </wp:positionH>
            <wp:positionV relativeFrom="paragraph">
              <wp:posOffset>3579495</wp:posOffset>
            </wp:positionV>
            <wp:extent cx="5264785" cy="4264660"/>
            <wp:effectExtent l="0" t="0" r="12065" b="2540"/>
            <wp:wrapSquare wrapText="bothSides"/>
            <wp:docPr id="20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5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4264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193675</wp:posOffset>
            </wp:positionH>
            <wp:positionV relativeFrom="paragraph">
              <wp:posOffset>243205</wp:posOffset>
            </wp:positionV>
            <wp:extent cx="5269230" cy="2904490"/>
            <wp:effectExtent l="0" t="0" r="7620" b="10160"/>
            <wp:wrapSquare wrapText="bothSides"/>
            <wp:docPr id="19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4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904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C5A563F"/>
    <w:multiLevelType w:val="singleLevel"/>
    <w:tmpl w:val="BC5A563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yNTQyMmI4MzdlYjFlMDA1OTJmOWQ2YTFjMzE0YmUifQ=="/>
  </w:docVars>
  <w:rsids>
    <w:rsidRoot w:val="3C1E7DA1"/>
    <w:rsid w:val="04134A25"/>
    <w:rsid w:val="11D5023C"/>
    <w:rsid w:val="29977A5F"/>
    <w:rsid w:val="32473F85"/>
    <w:rsid w:val="32815877"/>
    <w:rsid w:val="399D3F08"/>
    <w:rsid w:val="3C1E7DA1"/>
    <w:rsid w:val="576A53AC"/>
    <w:rsid w:val="7D831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7" Type="http://schemas.openxmlformats.org/officeDocument/2006/relationships/fontTable" Target="fontTable.xml"/><Relationship Id="rId26" Type="http://schemas.openxmlformats.org/officeDocument/2006/relationships/numbering" Target="numbering.xml"/><Relationship Id="rId25" Type="http://schemas.openxmlformats.org/officeDocument/2006/relationships/image" Target="media/image22.png"/><Relationship Id="rId24" Type="http://schemas.openxmlformats.org/officeDocument/2006/relationships/image" Target="media/image21.png"/><Relationship Id="rId23" Type="http://schemas.openxmlformats.org/officeDocument/2006/relationships/image" Target="media/image20.png"/><Relationship Id="rId22" Type="http://schemas.openxmlformats.org/officeDocument/2006/relationships/image" Target="media/image19.png"/><Relationship Id="rId21" Type="http://schemas.openxmlformats.org/officeDocument/2006/relationships/image" Target="media/image18.png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584</Words>
  <Characters>625</Characters>
  <Lines>0</Lines>
  <Paragraphs>0</Paragraphs>
  <TotalTime>6</TotalTime>
  <ScaleCrop>false</ScaleCrop>
  <LinksUpToDate>false</LinksUpToDate>
  <CharactersWithSpaces>625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2023-06-05T02:49:00Z</dcterms:created>
  <dc:creator>Administrator</dc:creator>
  <cp:lastModifiedBy>Administrator</cp:lastModifiedBy>
  <dcterms:modified xsi:type="dcterms:W3CDTF">2023-06-06T08:31:56Z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FA8ED6B4DC6C4EB18CECABB96C80CBE8_11</vt:lpwstr>
  </property>
</Properties>
</file>