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Calibri" w:hAnsi="Calibri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-12"/>
          <w:kern w:val="0"/>
          <w:sz w:val="44"/>
          <w:szCs w:val="44"/>
        </w:rPr>
        <w:t>贵州省水利工程协会个人会员入会申请表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Calibri" w:hAnsi="Calibri" w:eastAsia="宋体" w:cs="宋体"/>
          <w:kern w:val="0"/>
          <w:sz w:val="21"/>
          <w:szCs w:val="21"/>
        </w:rPr>
        <w:t xml:space="preserve">                                                                                      </w:t>
      </w:r>
      <w:r>
        <w:rPr>
          <w:rFonts w:hint="default" w:ascii="Calibri" w:hAnsi="Calibri" w:eastAsia="宋体" w:cs="宋体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填表时间：20      年     月      日</w:t>
      </w:r>
    </w:p>
    <w:tbl>
      <w:tblPr>
        <w:tblStyle w:val="13"/>
        <w:tblW w:w="0" w:type="auto"/>
        <w:tblInd w:w="21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82"/>
        <w:gridCol w:w="727"/>
        <w:gridCol w:w="542"/>
        <w:gridCol w:w="727"/>
        <w:gridCol w:w="1091"/>
        <w:gridCol w:w="807"/>
        <w:gridCol w:w="102"/>
        <w:gridCol w:w="548"/>
        <w:gridCol w:w="804"/>
        <w:gridCol w:w="833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学历/学位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职务/职称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个人执业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资格及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证书编号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资格1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ind w:left="4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资格2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资格3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ind w:left="46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资格4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执业资格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注册单位</w:t>
            </w:r>
          </w:p>
        </w:tc>
        <w:tc>
          <w:tcPr>
            <w:tcW w:w="63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单位电话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个人手机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个      人      工      作      简      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96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宋体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入会意愿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720" w:firstLineChars="3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本人拥护《贵州省水利工程协会章程》，自愿申请入会，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bdr w:val="none" w:color="auto" w:sz="0" w:space="0"/>
                <w:lang w:val="en-US" w:eastAsia="zh-CN"/>
              </w:rPr>
              <w:t>认真履行会员义务，按规定交纳会费，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并对以上内容的真实性负责，请予审核。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440" w:firstLineChars="18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申请人签字：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5160" w:firstLineChars="21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5880" w:firstLineChars="2450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63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协会秘书处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500" w:lineRule="exact"/>
              <w:ind w:left="0" w:firstLine="120" w:firstLineChars="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经办人意见：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after="124" w:afterLines="40" w:afterAutospacing="0" w:line="300" w:lineRule="exact"/>
              <w:ind w:left="0" w:firstLine="2520" w:firstLineChars="10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签名：</w:t>
            </w:r>
          </w:p>
        </w:tc>
        <w:tc>
          <w:tcPr>
            <w:tcW w:w="345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秘书处盖章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63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line="300" w:lineRule="exact"/>
              <w:ind w:left="0" w:firstLine="120" w:firstLineChars="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负责人意见：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after="124" w:afterLines="40" w:afterAutospacing="0" w:line="300" w:lineRule="exact"/>
              <w:ind w:left="0" w:firstLine="2520" w:firstLineChars="10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签名：</w:t>
            </w:r>
          </w:p>
        </w:tc>
        <w:tc>
          <w:tcPr>
            <w:tcW w:w="345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  <w:t>会 员 权 利</w:t>
            </w:r>
          </w:p>
        </w:tc>
        <w:tc>
          <w:tcPr>
            <w:tcW w:w="79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720" w:firstLineChars="3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拥有本会的选举权、被选举权和表决权；享有对本会工作的批评建议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40" w:firstLineChars="1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权和监督权；有获得本会提供的各种相关社会服务的优先权；可参加本会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40" w:firstLineChars="1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各项活动；入会自愿，退会自由。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160" w:firstLineChars="9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2160" w:firstLineChars="9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贵州省水利工程协会会长(签章）：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480" w:firstLineChars="20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 xml:space="preserve">         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300" w:lineRule="exact"/>
              <w:ind w:left="0" w:firstLine="5880" w:firstLineChars="2450"/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bdr w:val="none" w:color="auto" w:sz="0" w:space="0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0" w:afterAutospacing="0" w:line="300" w:lineRule="exact"/>
        <w:ind w:left="690" w:right="0" w:hanging="660" w:hangingChars="300"/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备注：入会申请表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份；本人身份证以及相关执业资格证书等复印件各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份；本人一寸彩照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张。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300" w:lineRule="exact"/>
        <w:ind w:left="690" w:hanging="660" w:hangingChars="300"/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协会通讯地址：贵阳市花果园国际金融街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号楼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层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20-23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号、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36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层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20-23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号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邮编：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550002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line="300" w:lineRule="exact"/>
        <w:ind w:left="690" w:hanging="660" w:hangingChars="300"/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电话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:0851-88173437 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传真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:0851-88173437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网址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:</w:t>
      </w:r>
      <w:r>
        <w:fldChar w:fldCharType="begin"/>
      </w:r>
      <w:r>
        <w:instrText xml:space="preserve"> HYPERLINK "http://www.gzwea.com/" </w:instrText>
      </w:r>
      <w:r>
        <w:fldChar w:fldCharType="separate"/>
      </w:r>
      <w:r>
        <w:rPr>
          <w:rStyle w:val="15"/>
          <w:rFonts w:hint="eastAsia" w:ascii="宋体" w:hAnsi="宋体" w:eastAsia="宋体" w:cs="Times New Roman"/>
          <w:spacing w:val="-10"/>
          <w:kern w:val="2"/>
          <w:sz w:val="24"/>
          <w:szCs w:val="24"/>
        </w:rPr>
        <w:t>www.gzwea.com</w:t>
      </w:r>
      <w:r>
        <w:fldChar w:fldCharType="end"/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0"/>
          <w:kern w:val="2"/>
          <w:sz w:val="24"/>
          <w:szCs w:val="24"/>
        </w:rPr>
        <w:t>邮箱：</w:t>
      </w:r>
      <w:r>
        <w:rPr>
          <w:rFonts w:hint="eastAsia" w:ascii="宋体" w:hAnsi="宋体" w:eastAsia="宋体" w:cs="Times New Roman"/>
          <w:spacing w:val="-10"/>
          <w:kern w:val="2"/>
          <w:sz w:val="24"/>
          <w:szCs w:val="24"/>
        </w:rPr>
        <w:t>shuilixiehui0851@163.com</w:t>
      </w:r>
    </w:p>
    <w:sectPr>
      <w:pgSz w:w="11906" w:h="16838"/>
      <w:pgMar w:top="851" w:right="1135" w:bottom="471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96374"/>
    <w:rsid w:val="39E945A7"/>
    <w:rsid w:val="66B80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"/>
    </w:rPr>
  </w:style>
  <w:style w:type="paragraph" w:styleId="2">
    <w:name w:val="heading 1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7">
    <w:name w:val="heading 5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8">
    <w:name w:val="heading 6"/>
    <w:basedOn w:val="3"/>
    <w:next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semiHidden/>
    <w:unhideWhenUsed/>
    <w:uiPriority w:val="99"/>
  </w:style>
  <w:style w:type="table" w:default="1" w:styleId="1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msonormal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footer"/>
    <w:basedOn w:val="3"/>
    <w:uiPriority w:val="99"/>
    <w:pPr>
      <w:keepNext w:val="0"/>
      <w:keepLines w:val="0"/>
      <w:widowControl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宋体"/>
      <w:kern w:val="0"/>
      <w:sz w:val="18"/>
      <w:szCs w:val="18"/>
      <w:lang w:val="en-US" w:eastAsia="zh-CN" w:bidi="ar"/>
    </w:rPr>
  </w:style>
  <w:style w:type="paragraph" w:styleId="10">
    <w:name w:val="header"/>
    <w:basedOn w:val="3"/>
    <w:uiPriority w:val="99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宋体"/>
      <w:kern w:val="0"/>
      <w:sz w:val="18"/>
      <w:szCs w:val="18"/>
      <w:lang w:val="en-US" w:eastAsia="zh-CN" w:bidi="ar"/>
    </w:rPr>
  </w:style>
  <w:style w:type="paragraph" w:styleId="11">
    <w:name w:val="HTML Preformatted"/>
    <w:basedOn w:val="3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3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customStyle="1" w:styleId="16">
    <w:name w:val="16"/>
    <w:basedOn w:val="14"/>
    <w:uiPriority w:val="0"/>
    <w:rPr>
      <w:rFonts w:hint="default" w:ascii="Calibri" w:hAnsi="Calibri" w:eastAsia="宋体" w:cs="宋体"/>
      <w:sz w:val="18"/>
      <w:szCs w:val="18"/>
    </w:rPr>
  </w:style>
  <w:style w:type="character" w:customStyle="1" w:styleId="17">
    <w:name w:val="18"/>
    <w:basedOn w:val="14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18">
    <w:name w:val="10"/>
    <w:basedOn w:val="14"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14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0">
    <w:name w:val="17"/>
    <w:basedOn w:val="14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1">
    <w:name w:val="19"/>
    <w:basedOn w:val="14"/>
    <w:uiPriority w:val="0"/>
    <w:rPr>
      <w:rFonts w:hint="default" w:ascii="Calibri" w:hAnsi="Calibri" w:eastAsia="宋体" w:cs="宋体"/>
      <w:sz w:val="18"/>
      <w:szCs w:val="18"/>
    </w:rPr>
  </w:style>
  <w:style w:type="character" w:customStyle="1" w:styleId="22">
    <w:name w:val="20"/>
    <w:basedOn w:val="14"/>
    <w:uiPriority w:val="0"/>
    <w:rPr>
      <w:rFonts w:hint="eastAsia" w:ascii="宋体" w:hAnsi="宋体" w:eastAsia="宋体" w:cs="宋体"/>
      <w:sz w:val="18"/>
      <w:szCs w:val="18"/>
    </w:rPr>
  </w:style>
  <w:style w:type="paragraph" w:customStyle="1" w:styleId="23">
    <w:name w:val="普通(网站) Char"/>
    <w:basedOn w:val="3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4">
    <w:name w:val="HTML 预设格式 Char"/>
    <w:basedOn w:val="3"/>
    <w:hidden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1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2020-04-29T01:57:10Z</dcterms:created>
  <dc:creator>Administrator</dc:creator>
  <cp:lastModifiedBy>Administrator</cp:lastModifiedBy>
  <dcterms:modified xsi:type="dcterms:W3CDTF">2020-04-29T01:58:56Z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