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C7" w:rsidRPr="00B07BE7" w:rsidRDefault="008800C7">
      <w:pPr>
        <w:pStyle w:val="1"/>
        <w:jc w:val="center"/>
        <w:rPr>
          <w:rFonts w:ascii="黑体" w:eastAsia="黑体" w:hAnsi="黑体"/>
        </w:rPr>
      </w:pPr>
    </w:p>
    <w:p w:rsidR="008800C7" w:rsidRPr="00B07BE7" w:rsidRDefault="00522576">
      <w:pPr>
        <w:pStyle w:val="1"/>
        <w:jc w:val="center"/>
        <w:rPr>
          <w:rFonts w:ascii="黑体" w:eastAsia="黑体" w:hAnsi="黑体"/>
        </w:rPr>
      </w:pPr>
      <w:r w:rsidRPr="00B07BE7">
        <w:rPr>
          <w:rFonts w:ascii="黑体" w:eastAsia="黑体" w:hAnsi="黑体" w:hint="eastAsia"/>
        </w:rPr>
        <w:t>贵州省水利工程协会第二届运动会</w:t>
      </w:r>
    </w:p>
    <w:p w:rsidR="008800C7" w:rsidRPr="00B07BE7" w:rsidRDefault="00522576">
      <w:pPr>
        <w:jc w:val="center"/>
        <w:rPr>
          <w:rFonts w:ascii="黑体" w:eastAsia="黑体" w:hAnsi="黑体"/>
          <w:b/>
          <w:kern w:val="44"/>
          <w:sz w:val="44"/>
        </w:rPr>
      </w:pPr>
      <w:r w:rsidRPr="00B07BE7">
        <w:rPr>
          <w:rFonts w:ascii="黑体" w:eastAsia="黑体" w:hAnsi="黑体" w:hint="eastAsia"/>
          <w:b/>
          <w:kern w:val="44"/>
          <w:sz w:val="44"/>
        </w:rPr>
        <w:t>“电建贵阳院杯”</w:t>
      </w:r>
      <w:r w:rsidR="00B0034B">
        <w:rPr>
          <w:rFonts w:ascii="黑体" w:eastAsia="黑体" w:hAnsi="黑体" w:hint="eastAsia"/>
          <w:b/>
          <w:kern w:val="44"/>
          <w:sz w:val="44"/>
        </w:rPr>
        <w:t>篮</w:t>
      </w:r>
      <w:r w:rsidR="00B07BE7" w:rsidRPr="00B07BE7">
        <w:rPr>
          <w:rFonts w:ascii="黑体" w:eastAsia="黑体" w:hAnsi="黑体" w:hint="eastAsia"/>
          <w:b/>
          <w:kern w:val="44"/>
          <w:sz w:val="44"/>
        </w:rPr>
        <w:t>球</w:t>
      </w:r>
      <w:r w:rsidRPr="00B07BE7">
        <w:rPr>
          <w:rFonts w:ascii="黑体" w:eastAsia="黑体" w:hAnsi="黑体" w:hint="eastAsia"/>
          <w:b/>
          <w:kern w:val="44"/>
          <w:sz w:val="44"/>
        </w:rPr>
        <w:t>赛</w:t>
      </w:r>
    </w:p>
    <w:p w:rsidR="008800C7" w:rsidRDefault="008800C7">
      <w:pPr>
        <w:jc w:val="center"/>
        <w:rPr>
          <w:b/>
          <w:kern w:val="44"/>
          <w:sz w:val="44"/>
        </w:rPr>
      </w:pPr>
    </w:p>
    <w:p w:rsidR="008800C7" w:rsidRDefault="008800C7">
      <w:pPr>
        <w:pStyle w:val="1"/>
        <w:jc w:val="center"/>
        <w:rPr>
          <w:rFonts w:ascii="宋体" w:eastAsia="宋体" w:hAnsi="宋体" w:cs="宋体"/>
        </w:rPr>
      </w:pPr>
    </w:p>
    <w:p w:rsidR="008800C7" w:rsidRPr="00B0034B" w:rsidRDefault="008800C7"/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执</w:t>
      </w:r>
    </w:p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行</w:t>
      </w:r>
    </w:p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方</w:t>
      </w:r>
    </w:p>
    <w:p w:rsidR="008800C7" w:rsidRDefault="00522576">
      <w:pPr>
        <w:pStyle w:val="1"/>
        <w:jc w:val="center"/>
        <w:rPr>
          <w:rFonts w:ascii="宋体" w:eastAsia="宋体" w:hAnsi="宋体" w:cs="宋体"/>
        </w:rPr>
      </w:pPr>
      <w:r w:rsidRPr="00B07BE7">
        <w:rPr>
          <w:rFonts w:ascii="黑体" w:eastAsia="黑体" w:hAnsi="黑体" w:cs="宋体" w:hint="eastAsia"/>
        </w:rPr>
        <w:t>案</w:t>
      </w:r>
    </w:p>
    <w:p w:rsidR="008800C7" w:rsidRDefault="008800C7">
      <w:pPr>
        <w:pStyle w:val="1"/>
        <w:jc w:val="center"/>
        <w:rPr>
          <w:rFonts w:ascii="宋体" w:eastAsia="宋体" w:hAnsi="宋体" w:cs="宋体"/>
        </w:rPr>
      </w:pPr>
    </w:p>
    <w:p w:rsidR="008800C7" w:rsidRDefault="008800C7"/>
    <w:p w:rsidR="008800C7" w:rsidRDefault="008800C7"/>
    <w:p w:rsidR="008800C7" w:rsidRDefault="008800C7"/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2018年8月</w:t>
      </w: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/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赛事名称</w:t>
      </w:r>
    </w:p>
    <w:p w:rsidR="008800C7" w:rsidRPr="00B07BE7" w:rsidRDefault="00522576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贵州省水利工程协会第二届运动会“电建贵阳院杯”</w:t>
      </w:r>
      <w:r w:rsidR="00B0034B">
        <w:rPr>
          <w:rFonts w:ascii="仿宋_GB2312" w:eastAsia="仿宋_GB2312" w:hAnsi="宋体" w:cs="宋体" w:hint="eastAsia"/>
          <w:sz w:val="32"/>
          <w:szCs w:val="32"/>
        </w:rPr>
        <w:t>篮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球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赛</w:t>
      </w:r>
    </w:p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赛事概况</w:t>
      </w:r>
    </w:p>
    <w:p w:rsidR="008800C7" w:rsidRPr="00B07BE7" w:rsidRDefault="00522576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主    办：贵州省水利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工程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协会</w:t>
      </w:r>
    </w:p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赛事时间、地点及参赛队伍</w:t>
      </w:r>
    </w:p>
    <w:p w:rsidR="008800C7" w:rsidRPr="00B07BE7" w:rsidRDefault="00522576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比赛时间：第一阶段8月1</w:t>
      </w:r>
      <w:r w:rsidR="00B0034B">
        <w:rPr>
          <w:rFonts w:ascii="仿宋_GB2312" w:eastAsia="仿宋_GB2312" w:hAnsi="宋体" w:cs="宋体"/>
          <w:sz w:val="32"/>
          <w:szCs w:val="32"/>
        </w:rPr>
        <w:t>6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日至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22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8800C7" w:rsidRPr="00B07BE7" w:rsidRDefault="00522576" w:rsidP="00B07BE7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比赛地点：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中国电建集团贵阳勘测设计研究院有限公司</w:t>
      </w:r>
      <w:r w:rsidR="00B0034B">
        <w:rPr>
          <w:rFonts w:ascii="仿宋_GB2312" w:eastAsia="仿宋_GB2312" w:hAnsi="宋体" w:cs="宋体" w:hint="eastAsia"/>
          <w:sz w:val="32"/>
          <w:szCs w:val="32"/>
        </w:rPr>
        <w:t>篮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球馆</w:t>
      </w:r>
      <w:r w:rsidR="00B0034B">
        <w:rPr>
          <w:rFonts w:ascii="仿宋_GB2312" w:eastAsia="仿宋_GB2312" w:hAnsi="宋体" w:cs="宋体" w:hint="eastAsia"/>
          <w:sz w:val="32"/>
          <w:szCs w:val="32"/>
        </w:rPr>
        <w:t>（室内、室外）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8800C7" w:rsidRPr="00B07BE7" w:rsidRDefault="00522576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参赛</w:t>
      </w:r>
      <w:r w:rsidR="00B0034B">
        <w:rPr>
          <w:rFonts w:ascii="仿宋_GB2312" w:eastAsia="仿宋_GB2312" w:hAnsi="宋体" w:cs="宋体" w:hint="eastAsia"/>
          <w:sz w:val="32"/>
          <w:szCs w:val="32"/>
        </w:rPr>
        <w:t>队伍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：</w:t>
      </w:r>
      <w:r w:rsidR="00B0034B" w:rsidRPr="00B07BE7">
        <w:rPr>
          <w:rFonts w:ascii="仿宋_GB2312" w:eastAsia="仿宋_GB2312" w:hAnsi="宋体" w:cs="宋体"/>
          <w:sz w:val="32"/>
          <w:szCs w:val="32"/>
        </w:rPr>
        <w:t xml:space="preserve"> </w:t>
      </w:r>
    </w:p>
    <w:p w:rsidR="008800C7" w:rsidRPr="00B07BE7" w:rsidRDefault="00B07BE7" w:rsidP="00B07BE7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比赛赛制及规则</w:t>
      </w:r>
    </w:p>
    <w:p w:rsidR="00B07BE7" w:rsidRPr="00B70887" w:rsidRDefault="00B0034B" w:rsidP="00B07BE7">
      <w:pPr>
        <w:spacing w:line="220" w:lineRule="atLeast"/>
        <w:ind w:left="420"/>
        <w:jc w:val="left"/>
        <w:rPr>
          <w:rFonts w:ascii="仿宋_GB2312" w:eastAsia="仿宋_GB2312" w:hAnsi="宋体" w:cs="宋体" w:hint="eastAsia"/>
          <w:b/>
          <w:sz w:val="32"/>
          <w:szCs w:val="32"/>
        </w:rPr>
      </w:pP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1、比赛方法</w:t>
      </w:r>
      <w:bookmarkStart w:id="0" w:name="_GoBack"/>
      <w:bookmarkEnd w:id="0"/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每队五人，其中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一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人为</w:t>
      </w:r>
      <w:hyperlink r:id="rId9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队长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</w:t>
      </w:r>
      <w:hyperlink r:id="rId10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替补球员</w:t>
        </w:r>
      </w:hyperlink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最多七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人。比赛分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四节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，每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节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各</w:t>
      </w:r>
      <w:r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1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0分钟，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一二、三四节中间休息2分钟，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中场休息10分钟。比赛结束两队</w:t>
      </w:r>
      <w:hyperlink r:id="rId11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积分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相同时，则进行延长赛5分钟，若5分钟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后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比数仍相同，则再次进行5分钟延长赛，直至比出</w:t>
      </w:r>
      <w:hyperlink r:id="rId12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胜负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为止。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2、得分种类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球投进篮框经裁判认可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后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，便算</w:t>
      </w:r>
      <w:hyperlink r:id="rId13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得分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。3分线内投入得2分；3分线外投入得3分，罚球投进得1分。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3、进行</w:t>
      </w:r>
      <w:hyperlink r:id="rId14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方式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比赛开始由两队各挑出一名跳</w:t>
      </w:r>
      <w:hyperlink r:id="rId15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球员</w:t>
        </w:r>
      </w:hyperlink>
      <w:hyperlink r:id="rId16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在中央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跳球区跳球开赛。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4、</w:t>
      </w:r>
      <w:hyperlink r:id="rId17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选手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替换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每次替换选手要在20秒内完成，替换次数不限定。交换选手的时间选在犯规、争球、叫暂停时进行。裁判可暂时中止</w:t>
      </w:r>
      <w:hyperlink r:id="rId18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球赛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的计时。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5、罚球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每名球员各有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6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次被允许犯规的</w:t>
      </w:r>
      <w:hyperlink r:id="rId19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机会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，第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六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次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即犯满退场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。且不能在同一场比赛中再度上场。罚球是在没有防守的情况下进行投篮，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做为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对犯规</w:t>
      </w:r>
      <w:hyperlink r:id="rId20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队伍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的处罚。罚球要站在罚球线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后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，从裁判手中接过球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后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5秒内要投篮。投篮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后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，球触到篮框前球员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不能踩越罚球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线。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6、违例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大致可分为(1)普通违例：如带球走步、两次运球、脚踢球或以拳击球。(2)跳球违例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(3)跳球时的违例：除了跳球球员以外的入木可在跳球者触到球之前进入中央跳球区。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7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、24秒钟</w:t>
      </w:r>
      <w:hyperlink r:id="rId21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规则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--进攻球队</w:t>
      </w:r>
      <w:hyperlink r:id="rId22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在场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上控球时必须在24秒钟内投篮出手。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8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 w:rsidR="00B70887"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8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秒钟规则--球队从</w:t>
      </w:r>
      <w:hyperlink r:id="rId23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后场</w:t>
        </w:r>
      </w:hyperlink>
      <w:hyperlink r:id="rId24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控制球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开始，必须在</w:t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8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秒钟内使球进入</w:t>
      </w:r>
      <w:hyperlink r:id="rId25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前场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(对方的半场)。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10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、侵人犯规--与对方发生身体接触而产生的犯规</w:t>
      </w:r>
      <w:hyperlink r:id="rId26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行为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11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hyperlink r:id="rId27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技术犯规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--</w:t>
      </w:r>
      <w:hyperlink r:id="rId28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队员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或</w:t>
      </w:r>
      <w:hyperlink r:id="rId29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教练员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因表现恶劣而被判犯规，比如与裁判发生争执等情况。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12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、恶意犯规--球员做出的不体现</w:t>
      </w:r>
      <w:hyperlink r:id="rId30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运动员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精神的犯规</w:t>
      </w:r>
      <w:hyperlink r:id="rId31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动作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，比如打人。发生此类情况后，球员应立即被罚出场外。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1</w:t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3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、队员出界--球员带球或球本身触及</w:t>
      </w:r>
      <w:hyperlink r:id="rId32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界线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或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蚧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线以外区域，即属球出界。在球触线或</w:t>
      </w:r>
      <w:hyperlink r:id="rId33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线外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区域之前，</w:t>
      </w:r>
      <w:hyperlink r:id="rId34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球</w:t>
        </w:r>
        <w:proofErr w:type="gramStart"/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在空中</w:t>
        </w:r>
        <w:proofErr w:type="gramEnd"/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不算出界。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1</w:t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4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hyperlink r:id="rId35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干扰球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--投篮的球向篮下</w:t>
      </w:r>
      <w:hyperlink r:id="rId36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落时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，双方队员都不得</w:t>
      </w:r>
      <w:hyperlink r:id="rId37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触球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。当球在</w:t>
      </w:r>
      <w:hyperlink r:id="rId38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球篮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里的时候，防守队员不得触球。</w:t>
      </w:r>
      <w:r w:rsidRPr="00B70887">
        <w:rPr>
          <w:rFonts w:ascii="仿宋_GB2312" w:eastAsia="仿宋_GB2312" w:hAnsi="Arial" w:cs="Arial" w:hint="eastAsia"/>
          <w:sz w:val="32"/>
          <w:szCs w:val="32"/>
        </w:rPr>
        <w:br/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1</w:t>
      </w:r>
      <w:r w:rsidR="00B70887" w:rsidRPr="00B70887">
        <w:rPr>
          <w:rFonts w:ascii="仿宋_GB2312" w:eastAsia="仿宋_GB2312" w:hAnsi="Arial" w:cs="Arial"/>
          <w:sz w:val="32"/>
          <w:szCs w:val="32"/>
          <w:shd w:val="clear" w:color="auto" w:fill="FFFFFF"/>
        </w:rPr>
        <w:t>5</w:t>
      </w:r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hyperlink r:id="rId39" w:tgtFrame="_blank" w:history="1">
        <w:r w:rsidRPr="00B70887">
          <w:rPr>
            <w:rStyle w:val="ad"/>
            <w:rFonts w:ascii="仿宋_GB2312" w:eastAsia="仿宋_GB2312" w:hAnsi="Arial" w:cs="Arial" w:hint="eastAsia"/>
            <w:color w:val="auto"/>
            <w:sz w:val="32"/>
            <w:szCs w:val="32"/>
            <w:u w:val="none"/>
            <w:shd w:val="clear" w:color="auto" w:fill="FFFFFF"/>
          </w:rPr>
          <w:t>球回后场</w:t>
        </w:r>
      </w:hyperlink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--球队如已将球从后场移至前场，该球队球员便不能再</w:t>
      </w:r>
      <w:proofErr w:type="gramStart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将球移过</w:t>
      </w:r>
      <w:proofErr w:type="gramEnd"/>
      <w:r w:rsidRPr="00B7088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中线，运回后场。</w:t>
      </w:r>
    </w:p>
    <w:sectPr w:rsidR="00B07BE7" w:rsidRPr="00B70887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F32" w:rsidRDefault="00B64F32" w:rsidP="000A7389">
      <w:r>
        <w:separator/>
      </w:r>
    </w:p>
  </w:endnote>
  <w:endnote w:type="continuationSeparator" w:id="0">
    <w:p w:rsidR="00B64F32" w:rsidRDefault="00B64F32" w:rsidP="000A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F32" w:rsidRDefault="00B64F32" w:rsidP="000A7389">
      <w:r>
        <w:separator/>
      </w:r>
    </w:p>
  </w:footnote>
  <w:footnote w:type="continuationSeparator" w:id="0">
    <w:p w:rsidR="00B64F32" w:rsidRDefault="00B64F32" w:rsidP="000A7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A5ADF4"/>
    <w:multiLevelType w:val="singleLevel"/>
    <w:tmpl w:val="B9A5ADF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1" w15:restartNumberingAfterBreak="0">
    <w:nsid w:val="0000000C"/>
    <w:multiLevelType w:val="singleLevel"/>
    <w:tmpl w:val="0000000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706D02"/>
    <w:multiLevelType w:val="singleLevel"/>
    <w:tmpl w:val="0000000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C7"/>
    <w:rsid w:val="000A7389"/>
    <w:rsid w:val="002D5EE2"/>
    <w:rsid w:val="00522576"/>
    <w:rsid w:val="008800C7"/>
    <w:rsid w:val="009D0F03"/>
    <w:rsid w:val="00B0034B"/>
    <w:rsid w:val="00B07BE7"/>
    <w:rsid w:val="00B64F32"/>
    <w:rsid w:val="00B70887"/>
    <w:rsid w:val="00BD1884"/>
    <w:rsid w:val="00C95D8B"/>
    <w:rsid w:val="21857EC6"/>
    <w:rsid w:val="2EAB1435"/>
    <w:rsid w:val="30E60B52"/>
    <w:rsid w:val="33295A54"/>
    <w:rsid w:val="35466F82"/>
    <w:rsid w:val="4DEC72EC"/>
    <w:rsid w:val="50AB65AC"/>
    <w:rsid w:val="6C70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73163B"/>
  <w15:docId w15:val="{7DB9AD1C-CD7F-42B5-AA73-D19536EF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="等线" w:eastAsia="等线" w:hAnsi="等线" w:cs="Times New Roman"/>
      <w:kern w:val="2"/>
      <w:sz w:val="21"/>
      <w:szCs w:val="22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qFormat/>
    <w:rPr>
      <w:rFonts w:ascii="等线" w:eastAsia="等线" w:hAnsi="等线" w:cs="Times New Roman"/>
      <w:kern w:val="2"/>
      <w:sz w:val="18"/>
      <w:szCs w:val="18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character" w:styleId="ad">
    <w:name w:val="Hyperlink"/>
    <w:basedOn w:val="a0"/>
    <w:uiPriority w:val="99"/>
    <w:unhideWhenUsed/>
    <w:rsid w:val="00B003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.com/s?q=%E5%BE%97%E5%88%86&amp;ie=utf-8&amp;src=internal_wenda_recommend_textn" TargetMode="External"/><Relationship Id="rId18" Type="http://schemas.openxmlformats.org/officeDocument/2006/relationships/hyperlink" Target="http://www.so.com/s?q=%E7%90%83%E8%B5%9B&amp;ie=utf-8&amp;src=internal_wenda_recommend_textn" TargetMode="External"/><Relationship Id="rId26" Type="http://schemas.openxmlformats.org/officeDocument/2006/relationships/hyperlink" Target="http://www.so.com/s?q=%E8%A1%8C%E4%B8%BA&amp;ie=utf-8&amp;src=internal_wenda_recommend_textn" TargetMode="External"/><Relationship Id="rId39" Type="http://schemas.openxmlformats.org/officeDocument/2006/relationships/hyperlink" Target="http://www.so.com/s?q=%E7%90%83%E5%9B%9E%E5%90%8E%E5%9C%BA&amp;ie=utf-8&amp;src=internal_wenda_recommend_textn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so.com/s?q=%E8%A7%84%E5%88%99&amp;ie=utf-8&amp;src=internal_wenda_recommend_textn" TargetMode="External"/><Relationship Id="rId34" Type="http://schemas.openxmlformats.org/officeDocument/2006/relationships/hyperlink" Target="http://www.so.com/s?q=%E7%90%83%E5%9C%A8%E7%A9%BA%E4%B8%AD&amp;ie=utf-8&amp;src=internal_wenda_recommend_text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o.com/s?q=%E8%83%9C%E8%B4%9F&amp;ie=utf-8&amp;src=internal_wenda_recommend_textn" TargetMode="External"/><Relationship Id="rId17" Type="http://schemas.openxmlformats.org/officeDocument/2006/relationships/hyperlink" Target="http://www.so.com/s?q=%E9%80%89%E6%89%8B&amp;ie=utf-8&amp;src=internal_wenda_recommend_textn" TargetMode="External"/><Relationship Id="rId25" Type="http://schemas.openxmlformats.org/officeDocument/2006/relationships/hyperlink" Target="http://www.so.com/s?q=%E5%89%8D%E5%9C%BA&amp;ie=utf-8&amp;src=internal_wenda_recommend_textn" TargetMode="External"/><Relationship Id="rId33" Type="http://schemas.openxmlformats.org/officeDocument/2006/relationships/hyperlink" Target="http://www.so.com/s?q=%E7%BA%BF%E5%A4%96&amp;ie=utf-8&amp;src=internal_wenda_recommend_textn" TargetMode="External"/><Relationship Id="rId38" Type="http://schemas.openxmlformats.org/officeDocument/2006/relationships/hyperlink" Target="http://www.so.com/s?q=%E7%90%83%E7%AF%AE&amp;ie=utf-8&amp;src=internal_wenda_recommend_text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o.com/s?q=%E5%9C%A8%E4%B8%AD%E5%A4%AE&amp;ie=utf-8&amp;src=internal_wenda_recommend_textn" TargetMode="External"/><Relationship Id="rId20" Type="http://schemas.openxmlformats.org/officeDocument/2006/relationships/hyperlink" Target="http://www.so.com/s?q=%E9%98%9F%E4%BC%8D&amp;ie=utf-8&amp;src=internal_wenda_recommend_textn" TargetMode="External"/><Relationship Id="rId29" Type="http://schemas.openxmlformats.org/officeDocument/2006/relationships/hyperlink" Target="http://www.so.com/s?q=%E6%95%99%E7%BB%83%E5%91%98&amp;ie=utf-8&amp;src=internal_wenda_recommend_textn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.com/s?q=%E7%A7%AF%E5%88%86&amp;ie=utf-8&amp;src=internal_wenda_recommend_textn" TargetMode="External"/><Relationship Id="rId24" Type="http://schemas.openxmlformats.org/officeDocument/2006/relationships/hyperlink" Target="http://www.so.com/s?q=%E6%8E%A7%E5%88%B6%E7%90%83&amp;ie=utf-8&amp;src=internal_wenda_recommend_textn" TargetMode="External"/><Relationship Id="rId32" Type="http://schemas.openxmlformats.org/officeDocument/2006/relationships/hyperlink" Target="http://www.so.com/s?q=%E7%95%8C%E7%BA%BF&amp;ie=utf-8&amp;src=internal_wenda_recommend_textn" TargetMode="External"/><Relationship Id="rId37" Type="http://schemas.openxmlformats.org/officeDocument/2006/relationships/hyperlink" Target="http://www.so.com/s?q=%E8%A7%A6%E7%90%83&amp;ie=utf-8&amp;src=internal_wenda_recommend_textn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o.com/s?q=%E7%90%83%E5%91%98&amp;ie=utf-8&amp;src=internal_wenda_recommend_textn" TargetMode="External"/><Relationship Id="rId23" Type="http://schemas.openxmlformats.org/officeDocument/2006/relationships/hyperlink" Target="http://www.so.com/s?q=%E5%90%8E%E5%9C%BA&amp;ie=utf-8&amp;src=internal_wenda_recommend_textn" TargetMode="External"/><Relationship Id="rId28" Type="http://schemas.openxmlformats.org/officeDocument/2006/relationships/hyperlink" Target="http://www.so.com/s?q=%E9%98%9F%E5%91%98&amp;ie=utf-8&amp;src=internal_wenda_recommend_textn" TargetMode="External"/><Relationship Id="rId36" Type="http://schemas.openxmlformats.org/officeDocument/2006/relationships/hyperlink" Target="http://www.so.com/s?q=%E8%90%BD%E6%97%B6&amp;ie=utf-8&amp;src=internal_wenda_recommend_textn" TargetMode="External"/><Relationship Id="rId10" Type="http://schemas.openxmlformats.org/officeDocument/2006/relationships/hyperlink" Target="http://www.so.com/s?q=%E6%9B%BF%E8%A1%A5%E7%90%83%E5%91%98&amp;ie=utf-8&amp;src=internal_wenda_recommend_textn" TargetMode="External"/><Relationship Id="rId19" Type="http://schemas.openxmlformats.org/officeDocument/2006/relationships/hyperlink" Target="http://www.so.com/s?q=%E6%9C%BA%E4%BC%9A&amp;ie=utf-8&amp;src=internal_wenda_recommend_textn" TargetMode="External"/><Relationship Id="rId31" Type="http://schemas.openxmlformats.org/officeDocument/2006/relationships/hyperlink" Target="http://www.so.com/s?q=%E5%8A%A8%E4%BD%9C&amp;ie=utf-8&amp;src=internal_wenda_recommend_textn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o.com/s?q=%E9%98%9F%E9%95%BF&amp;ie=utf-8&amp;src=internal_wenda_recommend_textn" TargetMode="External"/><Relationship Id="rId14" Type="http://schemas.openxmlformats.org/officeDocument/2006/relationships/hyperlink" Target="http://www.so.com/s?q=%E6%96%B9%E5%BC%8F&amp;ie=utf-8&amp;src=internal_wenda_recommend_textn" TargetMode="External"/><Relationship Id="rId22" Type="http://schemas.openxmlformats.org/officeDocument/2006/relationships/hyperlink" Target="http://www.so.com/s?q=%E5%9C%A8%E5%9C%BA&amp;ie=utf-8&amp;src=internal_wenda_recommend_textn" TargetMode="External"/><Relationship Id="rId27" Type="http://schemas.openxmlformats.org/officeDocument/2006/relationships/hyperlink" Target="http://www.so.com/s?q=%E6%8A%80%E6%9C%AF%E7%8A%AF%E8%A7%84&amp;ie=utf-8&amp;src=internal_wenda_recommend_textn" TargetMode="External"/><Relationship Id="rId30" Type="http://schemas.openxmlformats.org/officeDocument/2006/relationships/hyperlink" Target="http://www.so.com/s?q=%E8%BF%90%E5%8A%A8%E5%91%98&amp;ie=utf-8&amp;src=internal_wenda_recommend_textn" TargetMode="External"/><Relationship Id="rId35" Type="http://schemas.openxmlformats.org/officeDocument/2006/relationships/hyperlink" Target="http://www.so.com/s?q=%E5%B9%B2%E6%89%B0%E7%90%83&amp;ie=utf-8&amp;src=internal_wenda_recommend_tex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C1D37D-0B06-4D19-9B71-BFFC579A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692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2017-08-04T13:51:00Z</cp:lastPrinted>
  <dcterms:created xsi:type="dcterms:W3CDTF">2018-02-28T08:30:00Z</dcterms:created>
  <dcterms:modified xsi:type="dcterms:W3CDTF">2018-08-10T07:56:00Z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