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个人授权委托书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贵州省水利工程协会：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本人因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>原因不能参加</w:t>
      </w:r>
      <w:r>
        <w:rPr>
          <w:rFonts w:hint="eastAsia"/>
          <w:sz w:val="28"/>
          <w:szCs w:val="28"/>
          <w:u w:val="none"/>
          <w:lang w:val="en-US" w:eastAsia="zh-CN"/>
        </w:rPr>
        <w:t>2018年7月22日上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午</w:t>
      </w:r>
      <w:r>
        <w:rPr>
          <w:rFonts w:hint="eastAsia"/>
          <w:sz w:val="28"/>
          <w:szCs w:val="28"/>
          <w:lang w:val="en-US" w:eastAsia="zh-CN"/>
        </w:rPr>
        <w:t>贵单位组织召开的常务理事会，</w:t>
      </w:r>
      <w:r>
        <w:rPr>
          <w:rFonts w:hint="eastAsia"/>
          <w:sz w:val="28"/>
          <w:szCs w:val="28"/>
          <w:u w:val="none"/>
          <w:lang w:val="en-US" w:eastAsia="zh-CN"/>
        </w:rPr>
        <w:t>兹授权委托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为我的代理人，全权代表我参加此次会议。代理人在其权限范围内签署的一切有关文件及发表的会议表决意见，我均予承认，由此在法侓上产生的权利、义务均由本人享有和承担。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委托人（签字）：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受托人（签字）：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委托人身份证号：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受托人身份证号：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日 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40F81"/>
    <w:rsid w:val="3974672B"/>
    <w:rsid w:val="415602A4"/>
    <w:rsid w:val="572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2018-03-14T06:20:00Z</dcterms:created>
  <dc:creator>Lion</dc:creator>
  <cp:lastModifiedBy>Administrator</cp:lastModifiedBy>
  <cp:lastPrinted>2018-07-19T04:04:53Z</cp:lastPrinted>
  <dcterms:modified xsi:type="dcterms:W3CDTF">2018-07-19T04:04:56Z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